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 accordance with Clause 6 of the Core Terms (Record keeping and reporting) of the Framework Contract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rtl w:val="0"/>
        </w:rPr>
        <w:t xml:space="preserve">RM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6261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entered into on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Orders and related invoices: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UK public sector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dd/mm/yyyy] 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sampling techniques applied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remedial action taken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color w:val="000000"/>
          <w:sz w:val="16"/>
          <w:szCs w:val="16"/>
        </w:rPr>
      </w:pPr>
      <w:bookmarkStart w:colFirst="0" w:colLast="0" w:name="_heading=h.gjdgxs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Professional Qualification held by Signatory:.........................................................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 </w:t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RM6261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8 (Self Audit Certificate</w:t>
    </w:r>
    <w:r w:rsidDel="00000000" w:rsidR="00000000" w:rsidRPr="00000000">
      <w:rPr>
        <w:color w:val="000000"/>
        <w:rtl w:val="0"/>
      </w:rPr>
      <w:t xml:space="preserve">)</w:t>
    </w:r>
  </w:p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cs="Times New Roman"/>
    </w:rPr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oo03t4iBo2nWCY3G8+tWYS6TJQ==">AMUW2mUKWw4xHsNHgbc/eo9CViNvGacKW76PeDVu6XycyIHe0NKzTMik49Y/iDSVx11RdNyzt/Azp4yildF8aY2d3h7/XP2weVKjcTY3VYZ+PTQANY4uVCNcX2Kk+YCOT/HdNvvUcEtm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2022-08-03T12:39:00Z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